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402" w:tblpY="1833"/>
        <w:tblOverlap w:val="never"/>
        <w:tblW w:w="11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490"/>
        <w:gridCol w:w="4052"/>
        <w:gridCol w:w="1387"/>
        <w:gridCol w:w="2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0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2022年安徽省青年马克思主义者培养工程高校班推荐人选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年级/专业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人文与传播系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2019级汉语言文学专业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胡贵连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院学生会主席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人文与传播系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2019级汉语言文学专业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院学生会副主席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2019级经济学专业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刘语新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系团总支副书记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视觉艺术系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2019级环境设计专业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2019级学前教育专业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系学生会主席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7734F"/>
    <w:rsid w:val="300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2022-03-30T11:45:00Z</dcterms:created>
  <dc:creator>凉生七月</dc:creator>
  <cp:lastModifiedBy>凉生七月</cp:lastModifiedBy>
  <dcterms:modified xsi:type="dcterms:W3CDTF">2022-03-30T11:47:20Z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97507E93C4BD4833A40F32FC23074AC7</vt:lpwstr>
  </property>
</Properties>
</file>