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FABF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附件1：教师平时成绩录入流程</w:t>
      </w: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F191"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设置总评成绩分项比例</w:t>
      </w:r>
      <w:r>
        <w:rPr>
          <w:rFonts w:hint="eastAsia"/>
          <w:lang w:val="en-US" w:eastAsia="zh-CN"/>
        </w:rPr>
        <w:t>。</w:t>
      </w:r>
      <w:r>
        <w:rPr>
          <w:rFonts w:hint="eastAsia"/>
          <w:b/>
          <w:bCs/>
          <w:lang w:val="en-US" w:eastAsia="zh-CN"/>
        </w:rPr>
        <w:t>点击录入进入教学班成绩页面，注意先点击</w:t>
      </w:r>
      <w:r>
        <w:rPr>
          <w:rFonts w:hint="eastAsia"/>
          <w:b/>
          <w:bCs/>
          <w:color w:val="FF0000"/>
          <w:lang w:val="en-US" w:eastAsia="zh-CN"/>
        </w:rPr>
        <w:t>“总评成绩录入”、</w:t>
      </w:r>
      <w:r>
        <w:rPr>
          <w:rFonts w:hint="eastAsia"/>
          <w:b/>
          <w:bCs/>
          <w:color w:val="auto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“录入”（箭头处）设置总评各项成绩比例，比例设置完成，关闭页面再返回“</w:t>
      </w:r>
      <w:r>
        <w:rPr>
          <w:rFonts w:hint="eastAsia"/>
          <w:b/>
          <w:bCs/>
          <w:color w:val="FF0000"/>
          <w:lang w:val="en-US" w:eastAsia="zh-CN"/>
        </w:rPr>
        <w:t>平时成绩录入”</w:t>
      </w:r>
      <w:r>
        <w:rPr>
          <w:rFonts w:hint="eastAsia"/>
          <w:b/>
          <w:bCs/>
          <w:lang w:val="en-US" w:eastAsia="zh-CN"/>
        </w:rPr>
        <w:t>界面。</w:t>
      </w:r>
    </w:p>
    <w:p w14:paraId="76F8A396">
      <w:r>
        <w:drawing>
          <wp:inline distT="0" distB="0" distL="114300" distR="114300">
            <wp:extent cx="5272405" cy="2263775"/>
            <wp:effectExtent l="0" t="0" r="63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88D"/>
    <w:p w14:paraId="2650DB2A">
      <w:r>
        <w:drawing>
          <wp:inline distT="0" distB="0" distL="114300" distR="114300">
            <wp:extent cx="5271135" cy="2254885"/>
            <wp:effectExtent l="0" t="0" r="190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1E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b/>
          <w:bCs/>
          <w:color w:val="FF0000"/>
          <w:lang w:val="en-US" w:eastAsia="zh-CN"/>
        </w:rPr>
        <w:t>填写平时成绩分项名称、设置比例</w:t>
      </w:r>
      <w:r>
        <w:rPr>
          <w:rFonts w:hint="eastAsia"/>
          <w:b/>
          <w:bCs/>
          <w:lang w:val="en-US" w:eastAsia="zh-CN"/>
        </w:rPr>
        <w:t>。点击“</w:t>
      </w:r>
      <w:r>
        <w:rPr>
          <w:rFonts w:hint="eastAsia"/>
          <w:b/>
          <w:bCs/>
          <w:color w:val="FF0000"/>
          <w:lang w:val="en-US" w:eastAsia="zh-CN"/>
        </w:rPr>
        <w:t>平时成绩录入</w:t>
      </w:r>
      <w:r>
        <w:rPr>
          <w:rFonts w:hint="eastAsia"/>
          <w:b/>
          <w:bCs/>
          <w:lang w:val="en-US" w:eastAsia="zh-CN"/>
        </w:rPr>
        <w:t>”，点击“</w:t>
      </w:r>
      <w:r>
        <w:rPr>
          <w:rFonts w:hint="eastAsia"/>
          <w:b/>
          <w:bCs/>
          <w:color w:val="FF0000"/>
          <w:lang w:val="en-US" w:eastAsia="zh-CN"/>
        </w:rPr>
        <w:t>录入</w:t>
      </w:r>
      <w:r>
        <w:rPr>
          <w:rFonts w:hint="eastAsia"/>
          <w:b/>
          <w:bCs/>
          <w:lang w:val="en-US" w:eastAsia="zh-CN"/>
        </w:rPr>
        <w:t>”（箭头处），填写平时成绩分项名称、比例（例：比例填80，不写80%）</w:t>
      </w:r>
    </w:p>
    <w:p w14:paraId="7B42CF5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2755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56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60CCDB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22880"/>
            <wp:effectExtent l="0" t="0" r="762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2E96"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b/>
          <w:bCs/>
          <w:color w:val="FF0000"/>
          <w:lang w:val="en-US" w:eastAsia="zh-CN"/>
        </w:rPr>
        <w:t>开始录入</w:t>
      </w:r>
      <w:r>
        <w:rPr>
          <w:rFonts w:hint="eastAsia"/>
          <w:b/>
          <w:bCs/>
          <w:lang w:val="en-US" w:eastAsia="zh-CN"/>
        </w:rPr>
        <w:t>。核对教学名单学生是否有误。如有误，联系开课系教学秘书老师处理。可分项录入，也可以点击“</w:t>
      </w:r>
      <w:r>
        <w:rPr>
          <w:rFonts w:hint="eastAsia"/>
          <w:b/>
          <w:bCs/>
          <w:color w:val="FF0000"/>
          <w:lang w:val="en-US" w:eastAsia="zh-CN"/>
        </w:rPr>
        <w:t>导入成绩</w:t>
      </w:r>
      <w:r>
        <w:rPr>
          <w:rFonts w:hint="eastAsia"/>
          <w:b/>
          <w:bCs/>
          <w:lang w:val="en-US" w:eastAsia="zh-CN"/>
        </w:rPr>
        <w:t>”进行成绩导入（注意事项请查看）</w:t>
      </w:r>
    </w:p>
    <w:p w14:paraId="663874F0">
      <w:pPr>
        <w:numPr>
          <w:ilvl w:val="0"/>
          <w:numId w:val="0"/>
        </w:numPr>
        <w:ind w:leftChars="0"/>
      </w:pPr>
    </w:p>
    <w:p w14:paraId="110BD2F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2733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6CB4">
      <w:pPr>
        <w:numPr>
          <w:ilvl w:val="0"/>
          <w:numId w:val="0"/>
        </w:numPr>
        <w:ind w:leftChars="0"/>
      </w:pPr>
    </w:p>
    <w:p w14:paraId="22FC477A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b/>
          <w:bCs/>
          <w:color w:val="FF0000"/>
          <w:lang w:val="en-US" w:eastAsia="zh-CN"/>
        </w:rPr>
        <w:t>保存、提交成绩。</w:t>
      </w:r>
      <w:r>
        <w:rPr>
          <w:rFonts w:hint="eastAsia"/>
          <w:b/>
          <w:bCs/>
          <w:lang w:val="en-US" w:eastAsia="zh-CN"/>
        </w:rPr>
        <w:t>合班教学或班级学生人数较多，建议右下角“每页显示”勾选“100”方便查看。录入完成，请检查是否有漏录、错录，</w:t>
      </w:r>
      <w:r>
        <w:rPr>
          <w:rFonts w:hint="eastAsia"/>
          <w:lang w:val="en-US" w:eastAsia="zh-CN"/>
        </w:rPr>
        <w:t>暂</w:t>
      </w:r>
      <w:r>
        <w:rPr>
          <w:rFonts w:hint="eastAsia"/>
          <w:b/>
          <w:bCs/>
          <w:lang w:val="en-US" w:eastAsia="zh-CN"/>
        </w:rPr>
        <w:t>存成绩，以便后续录入请点击“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b/>
          <w:bCs/>
          <w:lang w:val="en-US" w:eastAsia="zh-CN"/>
        </w:rPr>
        <w:t>”；如检查无误请点击“</w:t>
      </w:r>
      <w:r>
        <w:rPr>
          <w:rFonts w:hint="eastAsia"/>
          <w:b/>
          <w:bCs/>
          <w:color w:val="FF0000"/>
          <w:lang w:val="en-US" w:eastAsia="zh-CN"/>
        </w:rPr>
        <w:t>提交</w:t>
      </w:r>
      <w:r>
        <w:rPr>
          <w:rFonts w:hint="eastAsia"/>
          <w:b/>
          <w:bCs/>
          <w:lang w:val="en-US" w:eastAsia="zh-CN"/>
        </w:rPr>
        <w:t>”。提交后一般成绩不予修改。如需修改，则申请“成绩修改”。</w:t>
      </w:r>
    </w:p>
    <w:p w14:paraId="1A5F9F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5055"/>
            <wp:effectExtent l="0" t="0" r="381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B5B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84388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F57090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2F746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1B0AC0"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【注意事项】</w:t>
      </w:r>
      <w:r>
        <w:rPr>
          <w:rFonts w:hint="eastAsia"/>
          <w:b/>
          <w:bCs/>
          <w:color w:val="auto"/>
          <w:lang w:val="en-US" w:eastAsia="zh-CN"/>
        </w:rPr>
        <w:t>成绩修改</w:t>
      </w:r>
    </w:p>
    <w:p w14:paraId="05C42C3E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</w:p>
    <w:p w14:paraId="1D2D97EE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如平时成绩在平时成绩录入规定时间内提交后需修改，请联系教学秘书老师退回即可。</w:t>
      </w:r>
    </w:p>
    <w:p w14:paraId="7CDD5D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DB0B58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如在规定时间外修改单项成绩，须在完成总评成绩录入提交后，系统内申请“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成绩变更”（见下图），</w:t>
      </w:r>
      <w:r>
        <w:rPr>
          <w:rFonts w:hint="eastAsia"/>
          <w:lang w:val="en-US" w:eastAsia="zh-CN"/>
        </w:rPr>
        <w:t>报系秘书汇总</w:t>
      </w:r>
      <w:r>
        <w:rPr>
          <w:rFonts w:hint="eastAsia"/>
          <w:b/>
          <w:bCs/>
          <w:color w:val="FF0000"/>
          <w:lang w:val="en-US" w:eastAsia="zh-CN"/>
        </w:rPr>
        <w:t>系统审核、汇总</w:t>
      </w:r>
      <w:r>
        <w:rPr>
          <w:rFonts w:hint="eastAsia"/>
          <w:lang w:val="en-US" w:eastAsia="zh-CN"/>
        </w:rPr>
        <w:t>，开学第一周以系为单位至开课系负责人签字、教务部门审核签字，学籍学位科方可统一审核通过（流程详见附件3）</w:t>
      </w:r>
    </w:p>
    <w:p w14:paraId="4BAD6465">
      <w:pPr>
        <w:numPr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6690" cy="1862455"/>
            <wp:effectExtent l="0" t="0" r="1016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ECDE6AD">
      <w:pPr>
        <w:rPr>
          <w:rFonts w:hint="eastAsia"/>
          <w:lang w:val="en-US" w:eastAsia="zh-CN"/>
        </w:rPr>
      </w:pPr>
    </w:p>
    <w:p w14:paraId="11A65F3F">
      <w:pPr>
        <w:rPr>
          <w:rFonts w:hint="eastAsia"/>
          <w:lang w:val="en-US" w:eastAsia="zh-CN"/>
        </w:rPr>
      </w:pPr>
    </w:p>
    <w:p w14:paraId="2C5CB3ED">
      <w:pPr>
        <w:rPr>
          <w:rFonts w:hint="eastAsia"/>
          <w:lang w:val="en-US" w:eastAsia="zh-CN"/>
        </w:rPr>
      </w:pPr>
    </w:p>
    <w:p w14:paraId="0E84C325">
      <w:pPr>
        <w:rPr>
          <w:rFonts w:hint="eastAsia"/>
          <w:lang w:val="en-US" w:eastAsia="zh-CN"/>
        </w:rPr>
      </w:pPr>
    </w:p>
    <w:p w14:paraId="1E898D68">
      <w:pPr>
        <w:rPr>
          <w:rFonts w:hint="eastAsia"/>
          <w:lang w:val="en-US" w:eastAsia="zh-CN"/>
        </w:rPr>
      </w:pPr>
    </w:p>
    <w:p w14:paraId="120394CF">
      <w:pPr>
        <w:rPr>
          <w:rFonts w:hint="eastAsia"/>
          <w:lang w:val="en-US" w:eastAsia="zh-CN"/>
        </w:rPr>
      </w:pP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NjJmOGM3NzdiYzYzOTQ1MGNjN2FiOGRmNjllZjcifQ=="/>
  </w:docVars>
  <w:rsids>
    <w:rsidRoot w:val="0E9D7577"/>
    <w:rsid w:val="012F5F9F"/>
    <w:rsid w:val="02AF383B"/>
    <w:rsid w:val="03351867"/>
    <w:rsid w:val="044A30F0"/>
    <w:rsid w:val="05C72C4A"/>
    <w:rsid w:val="08D538D0"/>
    <w:rsid w:val="08F655F4"/>
    <w:rsid w:val="09774FD3"/>
    <w:rsid w:val="0B0D6827"/>
    <w:rsid w:val="0E9D7577"/>
    <w:rsid w:val="0FD61CDB"/>
    <w:rsid w:val="11D81D3B"/>
    <w:rsid w:val="16E6314C"/>
    <w:rsid w:val="173E7243"/>
    <w:rsid w:val="18956BD8"/>
    <w:rsid w:val="1ABA46D4"/>
    <w:rsid w:val="1B34092A"/>
    <w:rsid w:val="1E7D6144"/>
    <w:rsid w:val="21582E98"/>
    <w:rsid w:val="2462322F"/>
    <w:rsid w:val="29211DC2"/>
    <w:rsid w:val="2A6E7289"/>
    <w:rsid w:val="2AE56AD3"/>
    <w:rsid w:val="2D510F65"/>
    <w:rsid w:val="2EE144CD"/>
    <w:rsid w:val="2FEA73B1"/>
    <w:rsid w:val="34727975"/>
    <w:rsid w:val="35B77D36"/>
    <w:rsid w:val="38174ABC"/>
    <w:rsid w:val="391D4354"/>
    <w:rsid w:val="3E4B54BF"/>
    <w:rsid w:val="3EFC4A0B"/>
    <w:rsid w:val="469C7200"/>
    <w:rsid w:val="497F0713"/>
    <w:rsid w:val="4A007AA5"/>
    <w:rsid w:val="4AE76B91"/>
    <w:rsid w:val="4D5819A6"/>
    <w:rsid w:val="511314A2"/>
    <w:rsid w:val="53C9715A"/>
    <w:rsid w:val="567F4C77"/>
    <w:rsid w:val="59E52814"/>
    <w:rsid w:val="5B920779"/>
    <w:rsid w:val="5DD9443E"/>
    <w:rsid w:val="635A1B7D"/>
    <w:rsid w:val="66061B48"/>
    <w:rsid w:val="66F978FF"/>
    <w:rsid w:val="680B78E9"/>
    <w:rsid w:val="68792AA5"/>
    <w:rsid w:val="699E02E9"/>
    <w:rsid w:val="6FF13869"/>
    <w:rsid w:val="70BA3EB1"/>
    <w:rsid w:val="71A16BC9"/>
    <w:rsid w:val="78E75809"/>
    <w:rsid w:val="7B2F5245"/>
    <w:rsid w:val="7B5B428C"/>
    <w:rsid w:val="7CB1685A"/>
    <w:rsid w:val="7F9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732</Words>
  <Characters>783</Characters>
  <Lines>0</Lines>
  <Paragraphs>0</Paragraphs>
  <TotalTime>17</TotalTime>
  <ScaleCrop>false</ScaleCrop>
  <LinksUpToDate>false</LinksUpToDate>
  <CharactersWithSpaces>783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2024-05-16T06:30:00Z</dcterms:created>
  <dc:creator>shadow·moon</dc:creator>
  <cp:lastModifiedBy>半瓶水</cp:lastModifiedBy>
  <dcterms:modified xsi:type="dcterms:W3CDTF">2024-12-17T10:19:30Z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FF803342127748AFAD50D0AC38876073_13</vt:lpwstr>
  </property>
</Properties>
</file>